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43F52" w14:textId="3F4D60F8" w:rsidR="00A9672A" w:rsidRPr="00A9672A" w:rsidRDefault="00A9672A" w:rsidP="00A9672A">
      <w:pPr>
        <w:spacing w:after="0"/>
        <w:rPr>
          <w:b/>
          <w:bCs/>
          <w:u w:val="single"/>
        </w:rPr>
      </w:pPr>
      <w:r w:rsidRPr="00A9672A">
        <w:rPr>
          <w:b/>
          <w:bCs/>
          <w:u w:val="single"/>
        </w:rPr>
        <w:t xml:space="preserve">Project </w:t>
      </w:r>
      <w:r w:rsidR="00E8582F">
        <w:rPr>
          <w:b/>
          <w:bCs/>
          <w:u w:val="single"/>
        </w:rPr>
        <w:t>Engineer</w:t>
      </w:r>
    </w:p>
    <w:p w14:paraId="37F0D751" w14:textId="63A16379" w:rsidR="00A9672A" w:rsidRDefault="00A9672A" w:rsidP="00A9672A">
      <w:pPr>
        <w:spacing w:after="0"/>
        <w:rPr>
          <w:b/>
          <w:bCs/>
        </w:rPr>
      </w:pPr>
      <w:r w:rsidRPr="00A9672A">
        <w:rPr>
          <w:b/>
          <w:bCs/>
        </w:rPr>
        <w:t xml:space="preserve">Location: </w:t>
      </w:r>
      <w:r w:rsidR="00F23F16">
        <w:rPr>
          <w:b/>
          <w:bCs/>
        </w:rPr>
        <w:t>Oakland</w:t>
      </w:r>
      <w:r w:rsidRPr="00A9672A">
        <w:rPr>
          <w:b/>
          <w:bCs/>
        </w:rPr>
        <w:t>, CA</w:t>
      </w:r>
    </w:p>
    <w:p w14:paraId="21ECC1C2" w14:textId="28F1BDB5" w:rsidR="00A9672A" w:rsidRDefault="00A9672A" w:rsidP="00A9672A">
      <w:pPr>
        <w:spacing w:after="0"/>
        <w:rPr>
          <w:b/>
          <w:bCs/>
        </w:rPr>
      </w:pPr>
      <w:r>
        <w:rPr>
          <w:b/>
          <w:bCs/>
        </w:rPr>
        <w:t>Salary Range: $110-130k</w:t>
      </w:r>
    </w:p>
    <w:p w14:paraId="07B95820" w14:textId="534A7E08" w:rsidR="00A9672A" w:rsidRDefault="00A9672A" w:rsidP="00A9672A">
      <w:pPr>
        <w:spacing w:after="0"/>
        <w:rPr>
          <w:b/>
          <w:bCs/>
        </w:rPr>
      </w:pPr>
      <w:r>
        <w:rPr>
          <w:b/>
          <w:bCs/>
        </w:rPr>
        <w:t>Full Time, Onsite</w:t>
      </w:r>
    </w:p>
    <w:p w14:paraId="6A134C21" w14:textId="309DE5EF" w:rsidR="00A9672A" w:rsidRPr="00A9672A" w:rsidRDefault="00A9672A" w:rsidP="00A9672A">
      <w:pPr>
        <w:spacing w:after="0"/>
        <w:rPr>
          <w:b/>
          <w:bCs/>
        </w:rPr>
      </w:pPr>
      <w:r>
        <w:rPr>
          <w:b/>
          <w:bCs/>
        </w:rPr>
        <w:t>Direct Hire</w:t>
      </w:r>
    </w:p>
    <w:p w14:paraId="49E73122" w14:textId="3E8BABA4" w:rsidR="00183BF7" w:rsidRDefault="00183BF7" w:rsidP="00A9672A">
      <w:r>
        <w:t>We are seeking a</w:t>
      </w:r>
      <w:r w:rsidR="00F90C35">
        <w:t>n experienced and</w:t>
      </w:r>
      <w:r>
        <w:t xml:space="preserve"> strategic Project </w:t>
      </w:r>
      <w:r w:rsidR="00E8582F">
        <w:t>Engineer</w:t>
      </w:r>
      <w:r>
        <w:t xml:space="preserve"> to take the lead on complex, high-impact construction projects with a trusted industry leader!  Our client works </w:t>
      </w:r>
      <w:r w:rsidRPr="00183BF7">
        <w:t>with public and private utilities, as well as general contractors,</w:t>
      </w:r>
      <w:r>
        <w:t xml:space="preserve"> </w:t>
      </w:r>
      <w:r w:rsidRPr="00183BF7">
        <w:t xml:space="preserve">specializing in everything from mass excavations and structural concrete to </w:t>
      </w:r>
      <w:proofErr w:type="gramStart"/>
      <w:r w:rsidRPr="00183BF7">
        <w:t>large-diameter</w:t>
      </w:r>
      <w:proofErr w:type="gramEnd"/>
      <w:r w:rsidRPr="00183BF7">
        <w:t xml:space="preserve"> welded steel pipe, water and wastewater facilities, and aviation fuel line installation.</w:t>
      </w:r>
      <w:r>
        <w:t xml:space="preserve">  Join a team that prides themselves on </w:t>
      </w:r>
      <w:r w:rsidRPr="00183BF7">
        <w:t xml:space="preserve">collaborative, forward-thinking culture </w:t>
      </w:r>
      <w:proofErr w:type="gramStart"/>
      <w:r w:rsidRPr="00183BF7">
        <w:t>where</w:t>
      </w:r>
      <w:proofErr w:type="gramEnd"/>
      <w:r w:rsidRPr="00183BF7">
        <w:t xml:space="preserve"> problem-solving and precision drive success.</w:t>
      </w:r>
    </w:p>
    <w:p w14:paraId="09A638A7" w14:textId="2B3FCEA4" w:rsidR="00A9672A" w:rsidRDefault="00045621" w:rsidP="00A9672A">
      <w:r w:rsidRPr="00045621">
        <w:t>In this role, you’ll oversee all aspects of project execution—from managing job status, safety procedures, and scheduling to coordinating subcontractors and auditing change orders. You’ll play a key role in keeping projects on track, ensuring quality work, and driving efficiency.</w:t>
      </w:r>
    </w:p>
    <w:p w14:paraId="598F4D69" w14:textId="77777777" w:rsidR="004A1F6F" w:rsidRDefault="00045621" w:rsidP="00A9672A">
      <w:r w:rsidRPr="00045621">
        <w:t>We’re looking for a proactive leader who thrives in fast-paced environments, excels at problem-solving, and knows how to keep teams aligned and motivated. If you have a strong background in heavy civil construction, exceptional organizational skills, and a commitment to safety and precision, this is the opportunity for you!</w:t>
      </w:r>
      <w:r>
        <w:t xml:space="preserve">  </w:t>
      </w:r>
    </w:p>
    <w:p w14:paraId="5F23A929" w14:textId="42D2CFA5" w:rsidR="00A9672A" w:rsidRPr="004A1F6F" w:rsidRDefault="004A1F6F" w:rsidP="00A9672A">
      <w:pPr>
        <w:rPr>
          <w:b/>
          <w:bCs/>
        </w:rPr>
      </w:pPr>
      <w:r w:rsidRPr="004A1F6F">
        <w:rPr>
          <w:b/>
          <w:bCs/>
        </w:rPr>
        <w:t>To apply, e</w:t>
      </w:r>
      <w:r w:rsidR="001D1C26" w:rsidRPr="004A1F6F">
        <w:rPr>
          <w:b/>
          <w:bCs/>
        </w:rPr>
        <w:t xml:space="preserve">mail your resume to </w:t>
      </w:r>
      <w:hyperlink r:id="rId8" w:history="1">
        <w:r w:rsidR="00D675D3" w:rsidRPr="005473A1">
          <w:rPr>
            <w:rStyle w:val="Hyperlink"/>
            <w:b/>
            <w:bCs/>
          </w:rPr>
          <w:t>aileen@go2dynamic.com</w:t>
        </w:r>
      </w:hyperlink>
      <w:r w:rsidR="00D675D3">
        <w:rPr>
          <w:b/>
          <w:bCs/>
        </w:rPr>
        <w:t xml:space="preserve">, </w:t>
      </w:r>
      <w:r w:rsidR="00045621">
        <w:t xml:space="preserve"> and call Aileen at 888-303-5627 to discuss this opportunity. </w:t>
      </w:r>
    </w:p>
    <w:p w14:paraId="0808859E" w14:textId="6A5EC88C" w:rsidR="001768ED" w:rsidRPr="00045621" w:rsidRDefault="001768ED" w:rsidP="00045621">
      <w:pPr>
        <w:rPr>
          <w:b/>
          <w:bCs/>
        </w:rPr>
      </w:pPr>
      <w:r w:rsidRPr="00045621">
        <w:rPr>
          <w:b/>
          <w:bCs/>
        </w:rPr>
        <w:t>Key Responsibilities:</w:t>
      </w:r>
    </w:p>
    <w:p w14:paraId="49FAB5FF" w14:textId="77777777" w:rsidR="001768ED" w:rsidRPr="001768ED" w:rsidRDefault="001768ED" w:rsidP="00045621">
      <w:pPr>
        <w:pStyle w:val="ListParagraph"/>
        <w:numPr>
          <w:ilvl w:val="0"/>
          <w:numId w:val="9"/>
        </w:numPr>
      </w:pPr>
      <w:r w:rsidRPr="001768ED">
        <w:t>Oversee project status, enforce safety procedures, and manage high-risk tasks with precision.</w:t>
      </w:r>
    </w:p>
    <w:p w14:paraId="3224C8EF" w14:textId="77777777" w:rsidR="001768ED" w:rsidRPr="001768ED" w:rsidRDefault="001768ED" w:rsidP="00045621">
      <w:pPr>
        <w:pStyle w:val="ListParagraph"/>
        <w:numPr>
          <w:ilvl w:val="0"/>
          <w:numId w:val="9"/>
        </w:numPr>
      </w:pPr>
      <w:r w:rsidRPr="001768ED">
        <w:t>Lead scheduling, subcontractor coordination, and change order audits while mentoring Project Engineers.</w:t>
      </w:r>
    </w:p>
    <w:p w14:paraId="483D55BC" w14:textId="77777777" w:rsidR="001768ED" w:rsidRPr="001768ED" w:rsidRDefault="001768ED" w:rsidP="00045621">
      <w:pPr>
        <w:pStyle w:val="ListParagraph"/>
        <w:numPr>
          <w:ilvl w:val="0"/>
          <w:numId w:val="9"/>
        </w:numPr>
      </w:pPr>
      <w:r w:rsidRPr="001768ED">
        <w:t>Facilitate client meetings and assign tasks strategically to maximize efficiency.</w:t>
      </w:r>
    </w:p>
    <w:p w14:paraId="740EF020" w14:textId="77777777" w:rsidR="001768ED" w:rsidRPr="001768ED" w:rsidRDefault="001768ED" w:rsidP="00045621">
      <w:pPr>
        <w:pStyle w:val="ListParagraph"/>
        <w:numPr>
          <w:ilvl w:val="0"/>
          <w:numId w:val="9"/>
        </w:numPr>
      </w:pPr>
      <w:r w:rsidRPr="001768ED">
        <w:t>Monitor budgets, track project progress, and adjust plans as needed to stay on target.</w:t>
      </w:r>
    </w:p>
    <w:p w14:paraId="7C1EEBDD" w14:textId="77777777" w:rsidR="001768ED" w:rsidRPr="001768ED" w:rsidRDefault="001768ED" w:rsidP="00045621">
      <w:pPr>
        <w:pStyle w:val="ListParagraph"/>
        <w:numPr>
          <w:ilvl w:val="0"/>
          <w:numId w:val="9"/>
        </w:numPr>
      </w:pPr>
      <w:r w:rsidRPr="001768ED">
        <w:t>Analyze key performance metrics, providing updates and insights to stakeholders.</w:t>
      </w:r>
    </w:p>
    <w:p w14:paraId="494B8162" w14:textId="77777777" w:rsidR="001768ED" w:rsidRPr="001768ED" w:rsidRDefault="001768ED" w:rsidP="00045621">
      <w:pPr>
        <w:pStyle w:val="ListParagraph"/>
        <w:numPr>
          <w:ilvl w:val="0"/>
          <w:numId w:val="9"/>
        </w:numPr>
      </w:pPr>
      <w:r w:rsidRPr="001768ED">
        <w:t>Maintain seamless communication with workers, subcontractors, vendors, and trades to ensure project success.</w:t>
      </w:r>
    </w:p>
    <w:p w14:paraId="1552BF35" w14:textId="7232EF1C" w:rsidR="001768ED" w:rsidRPr="001768ED" w:rsidRDefault="001768ED" w:rsidP="00045621">
      <w:pPr>
        <w:pStyle w:val="ListParagraph"/>
        <w:numPr>
          <w:ilvl w:val="0"/>
          <w:numId w:val="9"/>
        </w:numPr>
      </w:pPr>
      <w:r w:rsidRPr="001768ED">
        <w:t>Leverage expertise in heavy civil construction, problem-solving, and plan/specification reviews.</w:t>
      </w:r>
    </w:p>
    <w:p w14:paraId="227E0BA1" w14:textId="77777777" w:rsidR="001768ED" w:rsidRPr="001768ED" w:rsidRDefault="001768ED" w:rsidP="00045621">
      <w:pPr>
        <w:pStyle w:val="ListParagraph"/>
        <w:numPr>
          <w:ilvl w:val="0"/>
          <w:numId w:val="9"/>
        </w:numPr>
      </w:pPr>
      <w:r w:rsidRPr="001768ED">
        <w:t>Champion a zero-injury culture by proactively identifying hazards and enforcing safety protocols.</w:t>
      </w:r>
    </w:p>
    <w:p w14:paraId="69FC293C" w14:textId="3F26C9DA" w:rsidR="001768ED" w:rsidRDefault="001768ED" w:rsidP="00045621">
      <w:pPr>
        <w:pStyle w:val="ListParagraph"/>
        <w:numPr>
          <w:ilvl w:val="0"/>
          <w:numId w:val="9"/>
        </w:numPr>
      </w:pPr>
      <w:r w:rsidRPr="001768ED">
        <w:t>Prepare estimates and bids, reviewing drawings and specifications to determine project scope.</w:t>
      </w:r>
    </w:p>
    <w:p w14:paraId="7F94F150" w14:textId="70ADFBAE" w:rsidR="00A9672A" w:rsidRPr="00045621" w:rsidRDefault="001768ED" w:rsidP="00045621">
      <w:pPr>
        <w:rPr>
          <w:b/>
          <w:bCs/>
        </w:rPr>
      </w:pPr>
      <w:r w:rsidRPr="00045621">
        <w:rPr>
          <w:b/>
          <w:bCs/>
        </w:rPr>
        <w:t xml:space="preserve">Key </w:t>
      </w:r>
      <w:r w:rsidR="00A9672A" w:rsidRPr="00045621">
        <w:rPr>
          <w:b/>
          <w:bCs/>
        </w:rPr>
        <w:t>Qualifications</w:t>
      </w:r>
    </w:p>
    <w:p w14:paraId="3941AF2C" w14:textId="77777777" w:rsidR="00A9672A" w:rsidRDefault="00A9672A" w:rsidP="00045621">
      <w:pPr>
        <w:pStyle w:val="ListParagraph"/>
        <w:numPr>
          <w:ilvl w:val="0"/>
          <w:numId w:val="10"/>
        </w:numPr>
      </w:pPr>
      <w:proofErr w:type="gramStart"/>
      <w:r w:rsidRPr="00A9672A">
        <w:t>Bachelor’s degree in construction management</w:t>
      </w:r>
      <w:r>
        <w:t>/</w:t>
      </w:r>
      <w:r w:rsidRPr="00A9672A">
        <w:t>Engineering</w:t>
      </w:r>
      <w:proofErr w:type="gramEnd"/>
      <w:r w:rsidRPr="00A9672A">
        <w:t xml:space="preserve"> or equivalent combination of technical training and related experience</w:t>
      </w:r>
    </w:p>
    <w:p w14:paraId="7125ECE6" w14:textId="635DADA2" w:rsidR="00A9672A" w:rsidRDefault="00A9672A" w:rsidP="00045621">
      <w:pPr>
        <w:pStyle w:val="ListParagraph"/>
        <w:numPr>
          <w:ilvl w:val="0"/>
          <w:numId w:val="10"/>
        </w:numPr>
      </w:pPr>
      <w:r w:rsidRPr="00A9672A">
        <w:t>5</w:t>
      </w:r>
      <w:r w:rsidR="00205FA9">
        <w:t>-7</w:t>
      </w:r>
      <w:r w:rsidRPr="00A9672A">
        <w:t xml:space="preserve"> </w:t>
      </w:r>
      <w:proofErr w:type="spellStart"/>
      <w:r w:rsidRPr="00A9672A">
        <w:t>years experience</w:t>
      </w:r>
      <w:proofErr w:type="spellEnd"/>
      <w:r w:rsidRPr="00A9672A">
        <w:t xml:space="preserve"> in the construction industry</w:t>
      </w:r>
    </w:p>
    <w:p w14:paraId="326B5FA5" w14:textId="77777777" w:rsidR="00045621" w:rsidRDefault="00045621" w:rsidP="00045621">
      <w:pPr>
        <w:pStyle w:val="ListParagraph"/>
        <w:numPr>
          <w:ilvl w:val="0"/>
          <w:numId w:val="10"/>
        </w:numPr>
      </w:pPr>
      <w:r>
        <w:t>Expertise in budgeting, scheduling, and performance analysis.</w:t>
      </w:r>
    </w:p>
    <w:p w14:paraId="5C40FD4E" w14:textId="7E5BE3FF" w:rsidR="00045621" w:rsidRDefault="00045621" w:rsidP="00045621">
      <w:pPr>
        <w:pStyle w:val="ListParagraph"/>
        <w:numPr>
          <w:ilvl w:val="0"/>
          <w:numId w:val="10"/>
        </w:numPr>
      </w:pPr>
      <w:r>
        <w:t>Proficiency in industry-standard software, including Bluebeam, Excel, and Foundations.</w:t>
      </w:r>
    </w:p>
    <w:p w14:paraId="4442744D" w14:textId="77777777" w:rsidR="00045621" w:rsidRDefault="00045621" w:rsidP="00045621">
      <w:pPr>
        <w:pStyle w:val="ListParagraph"/>
        <w:numPr>
          <w:ilvl w:val="0"/>
          <w:numId w:val="10"/>
        </w:numPr>
      </w:pPr>
      <w:r>
        <w:t>Commitment to safety and quality, with a keen eye for identifying and mitigating risks.</w:t>
      </w:r>
    </w:p>
    <w:p w14:paraId="0277D3AC" w14:textId="44747514" w:rsidR="003F6E27" w:rsidRDefault="00045621" w:rsidP="00045621">
      <w:pPr>
        <w:pStyle w:val="ListParagraph"/>
        <w:numPr>
          <w:ilvl w:val="0"/>
          <w:numId w:val="10"/>
        </w:numPr>
      </w:pPr>
      <w:r>
        <w:t>Excellent communication and problem-solving skills to navigate complex project challenges.</w:t>
      </w:r>
    </w:p>
    <w:p w14:paraId="5C72BDF4" w14:textId="77777777" w:rsidR="00000EB9" w:rsidRPr="005D665F" w:rsidRDefault="00000EB9" w:rsidP="00000EB9">
      <w:pPr>
        <w:pStyle w:val="NormalWeb"/>
        <w:shd w:val="clear" w:color="auto" w:fill="FFFFFF"/>
        <w:spacing w:before="0" w:beforeAutospacing="0" w:after="150" w:afterAutospacing="0"/>
        <w:rPr>
          <w:rStyle w:val="shrm-style-nodropcap"/>
          <w:rFonts w:ascii="Verdana" w:hAnsi="Verdana" w:cstheme="minorHAnsi"/>
          <w:color w:val="494949"/>
          <w:sz w:val="20"/>
          <w:szCs w:val="20"/>
        </w:rPr>
      </w:pPr>
      <w:bookmarkStart w:id="0" w:name="_Hlk162105270"/>
      <w:r w:rsidRPr="00725408">
        <w:rPr>
          <w:rStyle w:val="Emphasis"/>
          <w:rFonts w:ascii="inherit" w:hAnsi="inherit" w:cs="Poppins"/>
          <w:b/>
          <w:bCs/>
          <w:sz w:val="27"/>
          <w:szCs w:val="27"/>
          <w:shd w:val="clear" w:color="auto" w:fill="FFFFFF"/>
        </w:rPr>
        <w:lastRenderedPageBreak/>
        <w:t>Copy this link</w:t>
      </w:r>
      <w:r w:rsidRPr="00725408">
        <w:rPr>
          <w:rStyle w:val="Emphasis"/>
          <w:rFonts w:ascii="inherit" w:hAnsi="inherit"/>
          <w:b/>
          <w:bCs/>
          <w:sz w:val="27"/>
          <w:szCs w:val="27"/>
          <w:shd w:val="clear" w:color="auto" w:fill="FFFFFF"/>
        </w:rPr>
        <w:t> </w:t>
      </w:r>
      <w:r>
        <w:rPr>
          <w:rStyle w:val="Emphasis"/>
          <w:rFonts w:ascii="inherit" w:hAnsi="inherit"/>
          <w:b/>
          <w:bCs/>
          <w:color w:val="000000"/>
          <w:sz w:val="27"/>
          <w:szCs w:val="27"/>
          <w:shd w:val="clear" w:color="auto" w:fill="FFFFFF"/>
        </w:rPr>
        <w:t>to share this opportunity!</w:t>
      </w:r>
    </w:p>
    <w:p w14:paraId="38EE2ED4" w14:textId="77777777" w:rsidR="00000EB9" w:rsidRPr="00FF691F" w:rsidRDefault="00000EB9" w:rsidP="00000EB9">
      <w:pPr>
        <w:pStyle w:val="NormalWeb"/>
        <w:shd w:val="clear" w:color="auto" w:fill="FFFFFF"/>
        <w:spacing w:before="0" w:beforeAutospacing="0" w:after="150" w:afterAutospacing="0"/>
        <w:rPr>
          <w:rFonts w:asciiTheme="minorHAnsi" w:hAnsiTheme="minorHAnsi" w:cstheme="minorHAnsi"/>
          <w:i/>
          <w:iCs/>
          <w:color w:val="494949"/>
          <w:sz w:val="20"/>
          <w:szCs w:val="20"/>
        </w:rPr>
      </w:pPr>
      <w:r w:rsidRPr="00FF691F">
        <w:rPr>
          <w:rStyle w:val="shrm-style-nodropcap"/>
          <w:rFonts w:asciiTheme="minorHAnsi" w:hAnsiTheme="minorHAnsi" w:cstheme="minorHAnsi"/>
          <w:i/>
          <w:iCs/>
          <w:color w:val="494949"/>
          <w:sz w:val="20"/>
          <w:szCs w:val="20"/>
        </w:rPr>
        <w:t>Dynamic</w:t>
      </w:r>
      <w:r w:rsidRPr="00FF691F">
        <w:rPr>
          <w:rFonts w:asciiTheme="minorHAnsi" w:hAnsiTheme="minorHAnsi" w:cstheme="minorHAnsi"/>
          <w:i/>
          <w:iCs/>
          <w:color w:val="494949"/>
          <w:sz w:val="20"/>
          <w:szCs w:val="20"/>
        </w:rPr>
        <w:t xml:space="preserve">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bookmarkEnd w:id="0"/>
    <w:p w14:paraId="02F26198" w14:textId="77777777" w:rsidR="00000EB9" w:rsidRDefault="00000EB9" w:rsidP="00000EB9"/>
    <w:sectPr w:rsidR="00000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1AC"/>
    <w:multiLevelType w:val="multilevel"/>
    <w:tmpl w:val="9950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22A08"/>
    <w:multiLevelType w:val="multilevel"/>
    <w:tmpl w:val="4C609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10586E"/>
    <w:multiLevelType w:val="hybridMultilevel"/>
    <w:tmpl w:val="5612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36167"/>
    <w:multiLevelType w:val="hybridMultilevel"/>
    <w:tmpl w:val="05B8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01FC8"/>
    <w:multiLevelType w:val="hybridMultilevel"/>
    <w:tmpl w:val="D706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C34FA7"/>
    <w:multiLevelType w:val="hybridMultilevel"/>
    <w:tmpl w:val="E908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C3E5F"/>
    <w:multiLevelType w:val="hybridMultilevel"/>
    <w:tmpl w:val="D7A6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01A64"/>
    <w:multiLevelType w:val="hybridMultilevel"/>
    <w:tmpl w:val="61A42FDC"/>
    <w:lvl w:ilvl="0" w:tplc="75B40D0C">
      <w:numFmt w:val="bullet"/>
      <w:lvlText w:val=""/>
      <w:lvlJc w:val="left"/>
      <w:pPr>
        <w:ind w:left="828" w:hanging="360"/>
      </w:pPr>
      <w:rPr>
        <w:rFonts w:ascii="Symbol" w:eastAsia="Symbol" w:hAnsi="Symbol" w:cs="Symbol" w:hint="default"/>
        <w:spacing w:val="0"/>
        <w:w w:val="100"/>
        <w:lang w:val="en-US" w:eastAsia="en-US" w:bidi="ar-SA"/>
      </w:rPr>
    </w:lvl>
    <w:lvl w:ilvl="1" w:tplc="D01EBA7E">
      <w:numFmt w:val="bullet"/>
      <w:lvlText w:val="•"/>
      <w:lvlJc w:val="left"/>
      <w:pPr>
        <w:ind w:left="1778" w:hanging="360"/>
      </w:pPr>
      <w:rPr>
        <w:rFonts w:hint="default"/>
        <w:lang w:val="en-US" w:eastAsia="en-US" w:bidi="ar-SA"/>
      </w:rPr>
    </w:lvl>
    <w:lvl w:ilvl="2" w:tplc="0E9E0168">
      <w:numFmt w:val="bullet"/>
      <w:lvlText w:val="•"/>
      <w:lvlJc w:val="left"/>
      <w:pPr>
        <w:ind w:left="2736" w:hanging="360"/>
      </w:pPr>
      <w:rPr>
        <w:rFonts w:hint="default"/>
        <w:lang w:val="en-US" w:eastAsia="en-US" w:bidi="ar-SA"/>
      </w:rPr>
    </w:lvl>
    <w:lvl w:ilvl="3" w:tplc="43C2F032">
      <w:numFmt w:val="bullet"/>
      <w:lvlText w:val="•"/>
      <w:lvlJc w:val="left"/>
      <w:pPr>
        <w:ind w:left="3694" w:hanging="360"/>
      </w:pPr>
      <w:rPr>
        <w:rFonts w:hint="default"/>
        <w:lang w:val="en-US" w:eastAsia="en-US" w:bidi="ar-SA"/>
      </w:rPr>
    </w:lvl>
    <w:lvl w:ilvl="4" w:tplc="6A8CE052">
      <w:numFmt w:val="bullet"/>
      <w:lvlText w:val="•"/>
      <w:lvlJc w:val="left"/>
      <w:pPr>
        <w:ind w:left="4652" w:hanging="360"/>
      </w:pPr>
      <w:rPr>
        <w:rFonts w:hint="default"/>
        <w:lang w:val="en-US" w:eastAsia="en-US" w:bidi="ar-SA"/>
      </w:rPr>
    </w:lvl>
    <w:lvl w:ilvl="5" w:tplc="5C5ED988">
      <w:numFmt w:val="bullet"/>
      <w:lvlText w:val="•"/>
      <w:lvlJc w:val="left"/>
      <w:pPr>
        <w:ind w:left="5610" w:hanging="360"/>
      </w:pPr>
      <w:rPr>
        <w:rFonts w:hint="default"/>
        <w:lang w:val="en-US" w:eastAsia="en-US" w:bidi="ar-SA"/>
      </w:rPr>
    </w:lvl>
    <w:lvl w:ilvl="6" w:tplc="B5D4F39C">
      <w:numFmt w:val="bullet"/>
      <w:lvlText w:val="•"/>
      <w:lvlJc w:val="left"/>
      <w:pPr>
        <w:ind w:left="6568" w:hanging="360"/>
      </w:pPr>
      <w:rPr>
        <w:rFonts w:hint="default"/>
        <w:lang w:val="en-US" w:eastAsia="en-US" w:bidi="ar-SA"/>
      </w:rPr>
    </w:lvl>
    <w:lvl w:ilvl="7" w:tplc="2C541D14">
      <w:numFmt w:val="bullet"/>
      <w:lvlText w:val="•"/>
      <w:lvlJc w:val="left"/>
      <w:pPr>
        <w:ind w:left="7526" w:hanging="360"/>
      </w:pPr>
      <w:rPr>
        <w:rFonts w:hint="default"/>
        <w:lang w:val="en-US" w:eastAsia="en-US" w:bidi="ar-SA"/>
      </w:rPr>
    </w:lvl>
    <w:lvl w:ilvl="8" w:tplc="E14E1D88">
      <w:numFmt w:val="bullet"/>
      <w:lvlText w:val="•"/>
      <w:lvlJc w:val="left"/>
      <w:pPr>
        <w:ind w:left="8484" w:hanging="360"/>
      </w:pPr>
      <w:rPr>
        <w:rFonts w:hint="default"/>
        <w:lang w:val="en-US" w:eastAsia="en-US" w:bidi="ar-SA"/>
      </w:rPr>
    </w:lvl>
  </w:abstractNum>
  <w:abstractNum w:abstractNumId="8" w15:restartNumberingAfterBreak="0">
    <w:nsid w:val="7C053175"/>
    <w:multiLevelType w:val="hybridMultilevel"/>
    <w:tmpl w:val="2014E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C7444DD"/>
    <w:multiLevelType w:val="hybridMultilevel"/>
    <w:tmpl w:val="07D2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329769">
    <w:abstractNumId w:val="7"/>
  </w:num>
  <w:num w:numId="2" w16cid:durableId="1819498225">
    <w:abstractNumId w:val="1"/>
  </w:num>
  <w:num w:numId="3" w16cid:durableId="417213065">
    <w:abstractNumId w:val="8"/>
  </w:num>
  <w:num w:numId="4" w16cid:durableId="1084692142">
    <w:abstractNumId w:val="0"/>
  </w:num>
  <w:num w:numId="5" w16cid:durableId="1361667614">
    <w:abstractNumId w:val="5"/>
  </w:num>
  <w:num w:numId="6" w16cid:durableId="921447183">
    <w:abstractNumId w:val="3"/>
  </w:num>
  <w:num w:numId="7" w16cid:durableId="1767654101">
    <w:abstractNumId w:val="4"/>
  </w:num>
  <w:num w:numId="8" w16cid:durableId="1195920518">
    <w:abstractNumId w:val="9"/>
  </w:num>
  <w:num w:numId="9" w16cid:durableId="488444642">
    <w:abstractNumId w:val="2"/>
  </w:num>
  <w:num w:numId="10" w16cid:durableId="12375178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2A"/>
    <w:rsid w:val="00000EB9"/>
    <w:rsid w:val="00045621"/>
    <w:rsid w:val="001768ED"/>
    <w:rsid w:val="00183BF7"/>
    <w:rsid w:val="001D1C26"/>
    <w:rsid w:val="00205FA9"/>
    <w:rsid w:val="003163BA"/>
    <w:rsid w:val="003610FC"/>
    <w:rsid w:val="00375F7F"/>
    <w:rsid w:val="003F6E27"/>
    <w:rsid w:val="004A1F6F"/>
    <w:rsid w:val="005440F0"/>
    <w:rsid w:val="00846CC2"/>
    <w:rsid w:val="00A9672A"/>
    <w:rsid w:val="00AC551B"/>
    <w:rsid w:val="00AD1EBC"/>
    <w:rsid w:val="00D675D3"/>
    <w:rsid w:val="00E8582F"/>
    <w:rsid w:val="00F23F16"/>
    <w:rsid w:val="00F9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81067"/>
  <w15:chartTrackingRefBased/>
  <w15:docId w15:val="{B97E6AE4-3798-4D1F-B4AD-43181B6D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7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67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67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67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67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67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7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7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7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7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67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67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67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67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6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72A"/>
    <w:rPr>
      <w:rFonts w:eastAsiaTheme="majorEastAsia" w:cstheme="majorBidi"/>
      <w:color w:val="272727" w:themeColor="text1" w:themeTint="D8"/>
    </w:rPr>
  </w:style>
  <w:style w:type="paragraph" w:styleId="Title">
    <w:name w:val="Title"/>
    <w:basedOn w:val="Normal"/>
    <w:next w:val="Normal"/>
    <w:link w:val="TitleChar"/>
    <w:uiPriority w:val="10"/>
    <w:qFormat/>
    <w:rsid w:val="00A967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72A"/>
    <w:pPr>
      <w:spacing w:before="160"/>
      <w:jc w:val="center"/>
    </w:pPr>
    <w:rPr>
      <w:i/>
      <w:iCs/>
      <w:color w:val="404040" w:themeColor="text1" w:themeTint="BF"/>
    </w:rPr>
  </w:style>
  <w:style w:type="character" w:customStyle="1" w:styleId="QuoteChar">
    <w:name w:val="Quote Char"/>
    <w:basedOn w:val="DefaultParagraphFont"/>
    <w:link w:val="Quote"/>
    <w:uiPriority w:val="29"/>
    <w:rsid w:val="00A9672A"/>
    <w:rPr>
      <w:i/>
      <w:iCs/>
      <w:color w:val="404040" w:themeColor="text1" w:themeTint="BF"/>
    </w:rPr>
  </w:style>
  <w:style w:type="paragraph" w:styleId="ListParagraph">
    <w:name w:val="List Paragraph"/>
    <w:basedOn w:val="Normal"/>
    <w:uiPriority w:val="34"/>
    <w:qFormat/>
    <w:rsid w:val="00A9672A"/>
    <w:pPr>
      <w:ind w:left="720"/>
      <w:contextualSpacing/>
    </w:pPr>
  </w:style>
  <w:style w:type="character" w:styleId="IntenseEmphasis">
    <w:name w:val="Intense Emphasis"/>
    <w:basedOn w:val="DefaultParagraphFont"/>
    <w:uiPriority w:val="21"/>
    <w:qFormat/>
    <w:rsid w:val="00A9672A"/>
    <w:rPr>
      <w:i/>
      <w:iCs/>
      <w:color w:val="2F5496" w:themeColor="accent1" w:themeShade="BF"/>
    </w:rPr>
  </w:style>
  <w:style w:type="paragraph" w:styleId="IntenseQuote">
    <w:name w:val="Intense Quote"/>
    <w:basedOn w:val="Normal"/>
    <w:next w:val="Normal"/>
    <w:link w:val="IntenseQuoteChar"/>
    <w:uiPriority w:val="30"/>
    <w:qFormat/>
    <w:rsid w:val="00A96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672A"/>
    <w:rPr>
      <w:i/>
      <w:iCs/>
      <w:color w:val="2F5496" w:themeColor="accent1" w:themeShade="BF"/>
    </w:rPr>
  </w:style>
  <w:style w:type="character" w:styleId="IntenseReference">
    <w:name w:val="Intense Reference"/>
    <w:basedOn w:val="DefaultParagraphFont"/>
    <w:uiPriority w:val="32"/>
    <w:qFormat/>
    <w:rsid w:val="00A9672A"/>
    <w:rPr>
      <w:b/>
      <w:bCs/>
      <w:smallCaps/>
      <w:color w:val="2F5496" w:themeColor="accent1" w:themeShade="BF"/>
      <w:spacing w:val="5"/>
    </w:rPr>
  </w:style>
  <w:style w:type="character" w:styleId="Hyperlink">
    <w:name w:val="Hyperlink"/>
    <w:basedOn w:val="DefaultParagraphFont"/>
    <w:uiPriority w:val="99"/>
    <w:unhideWhenUsed/>
    <w:rsid w:val="004A1F6F"/>
    <w:rPr>
      <w:color w:val="0563C1" w:themeColor="hyperlink"/>
      <w:u w:val="single"/>
    </w:rPr>
  </w:style>
  <w:style w:type="character" w:styleId="UnresolvedMention">
    <w:name w:val="Unresolved Mention"/>
    <w:basedOn w:val="DefaultParagraphFont"/>
    <w:uiPriority w:val="99"/>
    <w:semiHidden/>
    <w:unhideWhenUsed/>
    <w:rsid w:val="004A1F6F"/>
    <w:rPr>
      <w:color w:val="605E5C"/>
      <w:shd w:val="clear" w:color="auto" w:fill="E1DFDD"/>
    </w:rPr>
  </w:style>
  <w:style w:type="paragraph" w:styleId="NormalWeb">
    <w:name w:val="Normal (Web)"/>
    <w:basedOn w:val="Normal"/>
    <w:uiPriority w:val="99"/>
    <w:semiHidden/>
    <w:unhideWhenUsed/>
    <w:rsid w:val="00000EB9"/>
    <w:pPr>
      <w:spacing w:before="100" w:beforeAutospacing="1" w:after="100" w:afterAutospacing="1" w:line="240" w:lineRule="auto"/>
    </w:pPr>
    <w:rPr>
      <w:rFonts w:ascii="Calibri" w:hAnsi="Calibri" w:cs="Calibri"/>
      <w:kern w:val="0"/>
      <w14:ligatures w14:val="none"/>
    </w:rPr>
  </w:style>
  <w:style w:type="character" w:customStyle="1" w:styleId="shrm-style-nodropcap">
    <w:name w:val="shrm-style-nodropcap"/>
    <w:basedOn w:val="DefaultParagraphFont"/>
    <w:rsid w:val="00000EB9"/>
  </w:style>
  <w:style w:type="character" w:styleId="Emphasis">
    <w:name w:val="Emphasis"/>
    <w:basedOn w:val="DefaultParagraphFont"/>
    <w:uiPriority w:val="20"/>
    <w:qFormat/>
    <w:rsid w:val="00000E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790363">
      <w:bodyDiv w:val="1"/>
      <w:marLeft w:val="0"/>
      <w:marRight w:val="0"/>
      <w:marTop w:val="0"/>
      <w:marBottom w:val="0"/>
      <w:divBdr>
        <w:top w:val="none" w:sz="0" w:space="0" w:color="auto"/>
        <w:left w:val="none" w:sz="0" w:space="0" w:color="auto"/>
        <w:bottom w:val="none" w:sz="0" w:space="0" w:color="auto"/>
        <w:right w:val="none" w:sz="0" w:space="0" w:color="auto"/>
      </w:divBdr>
    </w:div>
    <w:div w:id="1754859549">
      <w:bodyDiv w:val="1"/>
      <w:marLeft w:val="0"/>
      <w:marRight w:val="0"/>
      <w:marTop w:val="0"/>
      <w:marBottom w:val="0"/>
      <w:divBdr>
        <w:top w:val="none" w:sz="0" w:space="0" w:color="auto"/>
        <w:left w:val="none" w:sz="0" w:space="0" w:color="auto"/>
        <w:bottom w:val="none" w:sz="0" w:space="0" w:color="auto"/>
        <w:right w:val="none" w:sz="0" w:space="0" w:color="auto"/>
      </w:divBdr>
    </w:div>
    <w:div w:id="193921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leen@go2dynami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505b34-1e44-4497-bf77-01656193b443">
      <Terms xmlns="http://schemas.microsoft.com/office/infopath/2007/PartnerControls"/>
    </lcf76f155ced4ddcb4097134ff3c332f>
    <TaxCatchAll xmlns="2acce34c-254d-470c-b65a-6f71564f9025" xsi:nil="true"/>
    <Example xmlns="56505b34-1e44-4497-bf77-01656193b4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623EAEE879D747AA6168BC80712997" ma:contentTypeVersion="19" ma:contentTypeDescription="Create a new document." ma:contentTypeScope="" ma:versionID="9a82b1c4835b31734ba3a77b31eb4d1d">
  <xsd:schema xmlns:xsd="http://www.w3.org/2001/XMLSchema" xmlns:xs="http://www.w3.org/2001/XMLSchema" xmlns:p="http://schemas.microsoft.com/office/2006/metadata/properties" xmlns:ns2="56505b34-1e44-4497-bf77-01656193b443" xmlns:ns3="2acce34c-254d-470c-b65a-6f71564f9025" targetNamespace="http://schemas.microsoft.com/office/2006/metadata/properties" ma:root="true" ma:fieldsID="2db147eee52be3005f42cdb3c90fc5ce" ns2:_="" ns3:_="">
    <xsd:import namespace="56505b34-1e44-4497-bf77-01656193b443"/>
    <xsd:import namespace="2acce34c-254d-470c-b65a-6f71564f90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5b34-1e44-4497-bf77-01656193b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9d583-5eba-4894-aa57-449d0e9661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Example" ma:index="26" nillable="true" ma:displayName="Related to:" ma:format="Dropdown" ma:internalName="Example">
      <xsd:simpleType>
        <xsd:restriction base="dms:Choice">
          <xsd:enumeration value="Recruiting"/>
          <xsd:enumeration value="On-Boarding"/>
          <xsd:enumeration value="Payroll / Billing"/>
          <xsd:enumeration value="Biz/Relationship Dev"/>
          <xsd:enumeration value="Client Specific Content"/>
          <xsd:enumeration value="Holiday Reminders / Wishes"/>
          <xsd:enumeration value="Internal Communication"/>
        </xsd:restriction>
      </xsd:simpleType>
    </xsd:element>
  </xsd:schema>
  <xsd:schema xmlns:xsd="http://www.w3.org/2001/XMLSchema" xmlns:xs="http://www.w3.org/2001/XMLSchema" xmlns:dms="http://schemas.microsoft.com/office/2006/documentManagement/types" xmlns:pc="http://schemas.microsoft.com/office/infopath/2007/PartnerControls" targetNamespace="2acce34c-254d-470c-b65a-6f71564f90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8edcb2-5058-4031-8c6e-582fdf05aed8}" ma:internalName="TaxCatchAll" ma:showField="CatchAllData" ma:web="2acce34c-254d-470c-b65a-6f71564f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C4C015-89BC-491B-AF56-1EBD8E17585B}">
  <ds:schemaRefs>
    <ds:schemaRef ds:uri="http://schemas.microsoft.com/office/2006/metadata/properties"/>
    <ds:schemaRef ds:uri="http://schemas.microsoft.com/office/infopath/2007/PartnerControls"/>
    <ds:schemaRef ds:uri="56505b34-1e44-4497-bf77-01656193b443"/>
    <ds:schemaRef ds:uri="2acce34c-254d-470c-b65a-6f71564f9025"/>
  </ds:schemaRefs>
</ds:datastoreItem>
</file>

<file path=customXml/itemProps2.xml><?xml version="1.0" encoding="utf-8"?>
<ds:datastoreItem xmlns:ds="http://schemas.openxmlformats.org/officeDocument/2006/customXml" ds:itemID="{E2A796B4-D80F-4A99-ACF1-226FC7201CDD}">
  <ds:schemaRefs>
    <ds:schemaRef ds:uri="http://schemas.microsoft.com/sharepoint/v3/contenttype/forms"/>
  </ds:schemaRefs>
</ds:datastoreItem>
</file>

<file path=customXml/itemProps3.xml><?xml version="1.0" encoding="utf-8"?>
<ds:datastoreItem xmlns:ds="http://schemas.openxmlformats.org/officeDocument/2006/customXml" ds:itemID="{872FA8DA-7BF5-46AF-BF01-B24B46122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05b34-1e44-4497-bf77-01656193b443"/>
    <ds:schemaRef ds:uri="2acce34c-254d-470c-b65a-6f71564f9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3000</Characters>
  <Application>Microsoft Office Word</Application>
  <DocSecurity>0</DocSecurity>
  <Lines>50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Dutcher</dc:creator>
  <cp:keywords/>
  <dc:description/>
  <cp:lastModifiedBy>Sidney Dutcher</cp:lastModifiedBy>
  <cp:revision>6</cp:revision>
  <dcterms:created xsi:type="dcterms:W3CDTF">2025-02-28T20:48:00Z</dcterms:created>
  <dcterms:modified xsi:type="dcterms:W3CDTF">2025-02-28T21:07:00Z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0x01010053623EAEE879D747AA6168BC80712997</vt:lpwstr>
  </property>
  <property fmtid="{D5CDD505-2E9C-101B-9397-08002B2CF9AE}" pid="3" name="MediaServiceImageTags">
    <vt:lpwstr/>
  </property>
</Properties>
</file>